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406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4"/>
              <w:rPr>
                <w:sz w:val="12"/>
              </w:rPr>
            </w:pPr>
            <w:r>
              <w:rPr>
                <w:sz w:val="12"/>
              </w:rPr>
              <w:t>28-12-2021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69" w:right="263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128,30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3"/>
              <w:rPr>
                <w:sz w:val="12"/>
              </w:rPr>
            </w:pPr>
            <w:r>
              <w:rPr>
                <w:sz w:val="12"/>
              </w:rPr>
              <w:t>128,30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Turno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feriale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Dicembre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3"/>
              <w:rPr>
                <w:sz w:val="12"/>
              </w:rPr>
            </w:pPr>
            <w:r>
              <w:rPr>
                <w:sz w:val="12"/>
              </w:rPr>
              <w:t>128,30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83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407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28-12-2021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981,73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981,73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Indennita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Turno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festivo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Dicembre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981,73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409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28-12-2021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905,00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905,00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Rischio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varie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905,00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411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28-12-2021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24.793,95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9.247,82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15.546,13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Progetti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9.247,82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headerReference w:type="default" r:id="rId5"/>
          <w:footerReference w:type="default" r:id="rId6"/>
          <w:type w:val="continuous"/>
          <w:pgSz w:w="16840" w:h="11910" w:orient="landscape"/>
          <w:pgMar w:header="733" w:footer="1238" w:top="1260" w:bottom="1420" w:left="460" w:right="460"/>
          <w:pgNumType w:start="1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577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22.700,00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22.700,00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Performace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22.700,00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578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8.000,00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8.000,00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PEO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596,40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819"/>
              <w:rPr>
                <w:sz w:val="12"/>
              </w:rPr>
            </w:pPr>
            <w:r>
              <w:rPr>
                <w:sz w:val="12"/>
              </w:rPr>
              <w:t>7.403,60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579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3.780,00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3.780,00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Rischio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Compenso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2.930,50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849,50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580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10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3.087,87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3.087,87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Reperibilita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170,12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left="819"/>
              <w:rPr>
                <w:sz w:val="12"/>
              </w:rPr>
            </w:pPr>
            <w:r>
              <w:rPr>
                <w:sz w:val="12"/>
              </w:rPr>
              <w:t>2.917,75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32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32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32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atLeast"/>
        </w:trPr>
        <w:tc>
          <w:tcPr>
            <w:tcW w:w="2906" w:type="dxa"/>
            <w:gridSpan w:val="2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195" w:type="dxa"/>
            <w:gridSpan w:val="4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50" w:type="dxa"/>
            <w:tcBorders>
              <w:top w:val="double" w:sz="1" w:space="0" w:color="010101"/>
              <w:lef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36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07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62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32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5" w:hRule="atLeast"/>
        </w:trPr>
        <w:tc>
          <w:tcPr>
            <w:tcW w:w="15686" w:type="dxa"/>
            <w:gridSpan w:val="13"/>
            <w:tcBorders>
              <w:top w:val="nil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4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581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7.052,13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7.052,13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Indennita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Turno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festivo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feriale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5.213,66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left="819"/>
              <w:rPr>
                <w:sz w:val="12"/>
              </w:rPr>
            </w:pPr>
            <w:r>
              <w:rPr>
                <w:sz w:val="12"/>
              </w:rPr>
              <w:t>1.838,47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582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4.383,53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4.383,53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festivo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4.314,65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68,88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583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538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esterno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Vigili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490,00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819"/>
              <w:rPr>
                <w:sz w:val="12"/>
              </w:rPr>
            </w:pPr>
            <w:r>
              <w:rPr>
                <w:sz w:val="12"/>
              </w:rPr>
              <w:t>9.510,00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584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69" w:right="263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704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59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notifiche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4"/>
              <w:rPr>
                <w:sz w:val="12"/>
              </w:rPr>
            </w:pPr>
            <w:r>
              <w:rPr>
                <w:sz w:val="12"/>
              </w:rPr>
              <w:t>800,00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585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152,21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152,21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Economie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indennita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comparto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152,21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01.01-1.01.01.01.004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1101/0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586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1.217,90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1.217,90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Efficienza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Miglioramento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Economie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su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specifiche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responsabilita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1.217,90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01.01-1.01.01.01.003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1101/3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06-02-2020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14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05-02-2020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842,24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842,24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Compenso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lavoro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59"/>
              <w:rPr>
                <w:sz w:val="12"/>
              </w:rPr>
            </w:pPr>
            <w:r>
              <w:rPr>
                <w:sz w:val="12"/>
              </w:rPr>
              <w:t>Costituzione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fondo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lavoro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2020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842,24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50"/>
        <w:gridCol w:w="1133"/>
        <w:gridCol w:w="1350"/>
        <w:gridCol w:w="1203"/>
        <w:gridCol w:w="1564"/>
        <w:gridCol w:w="1621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01.01-1.01.01.01.003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1101/3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445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30-12-2021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spacing w:before="24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50" w:type="dxa"/>
            <w:vMerge w:val="restart"/>
            <w:tcBorders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5.078,64</w:t>
            </w:r>
          </w:p>
        </w:tc>
        <w:tc>
          <w:tcPr>
            <w:tcW w:w="1133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4"/>
              <w:rPr>
                <w:sz w:val="12"/>
              </w:rPr>
            </w:pPr>
            <w:r>
              <w:rPr>
                <w:sz w:val="12"/>
              </w:rPr>
              <w:t>5.078,64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3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1" w:type="dxa"/>
            <w:vMerge w:val="restart"/>
            <w:tcBorders>
              <w:lef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1770" w:type="dxa"/>
            <w:tcBorders>
              <w:top w:val="single" w:sz="4" w:space="0" w:color="010101"/>
              <w:left w:val="single" w:sz="4" w:space="0" w:color="010101"/>
              <w:right w:val="nil"/>
            </w:tcBorders>
          </w:tcPr>
          <w:p>
            <w:pPr>
              <w:pStyle w:val="TableParagraph"/>
              <w:spacing w:line="113" w:lineRule="exact"/>
              <w:ind w:left="54"/>
              <w:rPr>
                <w:sz w:val="12"/>
              </w:rPr>
            </w:pPr>
            <w:r>
              <w:rPr>
                <w:sz w:val="12"/>
              </w:rPr>
              <w:t>Compenso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lavoro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straordinario</w:t>
            </w:r>
          </w:p>
        </w:tc>
        <w:tc>
          <w:tcPr>
            <w:tcW w:w="1135" w:type="dxa"/>
            <w:tcBorders>
              <w:top w:val="single" w:sz="4" w:space="0" w:color="010101"/>
              <w:left w:val="nil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2" w:type="dxa"/>
            <w:tcBorders>
              <w:top w:val="single" w:sz="4" w:space="0" w:color="010101"/>
              <w:left w:val="single" w:sz="4" w:space="0" w:color="010101"/>
              <w:right w:val="nil"/>
            </w:tcBorders>
          </w:tcPr>
          <w:p>
            <w:pPr>
              <w:pStyle w:val="TableParagraph"/>
              <w:spacing w:line="113" w:lineRule="exact"/>
              <w:ind w:left="60"/>
              <w:rPr>
                <w:sz w:val="12"/>
              </w:rPr>
            </w:pPr>
            <w:r>
              <w:rPr>
                <w:sz w:val="12"/>
              </w:rPr>
              <w:t>Lavoro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straor</w:t>
            </w:r>
          </w:p>
        </w:tc>
        <w:tc>
          <w:tcPr>
            <w:tcW w:w="852" w:type="dxa"/>
            <w:tcBorders>
              <w:top w:val="single" w:sz="4" w:space="0" w:color="010101"/>
              <w:left w:val="nil"/>
              <w:right w:val="nil"/>
            </w:tcBorders>
          </w:tcPr>
          <w:p>
            <w:pPr>
              <w:pStyle w:val="TableParagraph"/>
              <w:spacing w:line="113" w:lineRule="exact"/>
              <w:ind w:left="-10"/>
              <w:rPr>
                <w:sz w:val="12"/>
              </w:rPr>
            </w:pPr>
            <w:r>
              <w:rPr>
                <w:sz w:val="12"/>
              </w:rPr>
              <w:t>dinario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710" w:type="dxa"/>
            <w:tcBorders>
              <w:top w:val="single" w:sz="4" w:space="0" w:color="010101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52" w:type="dxa"/>
            <w:tcBorders>
              <w:top w:val="single" w:sz="4" w:space="0" w:color="010101"/>
              <w:lef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3" w:lineRule="exact"/>
              <w:ind w:left="604"/>
              <w:rPr>
                <w:sz w:val="12"/>
              </w:rPr>
            </w:pPr>
            <w:r>
              <w:rPr>
                <w:sz w:val="12"/>
              </w:rPr>
              <w:t>5.078,64</w:t>
            </w:r>
          </w:p>
        </w:tc>
        <w:tc>
          <w:tcPr>
            <w:tcW w:w="1350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3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3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3" w:lineRule="exact"/>
              <w:ind w:right="45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1"/>
              <w:ind w:left="6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5"/>
        <w:gridCol w:w="1349"/>
        <w:gridCol w:w="1207"/>
        <w:gridCol w:w="1563"/>
        <w:gridCol w:w="1631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5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3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343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31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8" w:right="21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8" w:right="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3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45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31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1" w:hRule="atLeast"/>
        </w:trPr>
        <w:tc>
          <w:tcPr>
            <w:tcW w:w="2906" w:type="dxa"/>
            <w:gridSpan w:val="2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95" w:type="dxa"/>
            <w:gridSpan w:val="4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9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double" w:sz="1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31" w:type="dxa"/>
            <w:tcBorders>
              <w:top w:val="double" w:sz="1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31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160" w:hRule="atLeast"/>
        </w:trPr>
        <w:tc>
          <w:tcPr>
            <w:tcW w:w="15685" w:type="dxa"/>
            <w:gridSpan w:val="13"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3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01.01-1.01.01.01.003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1101/3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521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21-12-2022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120</w:t>
            </w:r>
          </w:p>
          <w:p>
            <w:pPr>
              <w:pStyle w:val="TableParagraph"/>
              <w:ind w:left="317" w:right="306"/>
              <w:jc w:val="center"/>
              <w:rPr>
                <w:sz w:val="12"/>
              </w:rPr>
            </w:pPr>
            <w:r>
              <w:rPr>
                <w:spacing w:val="-1"/>
                <w:sz w:val="12"/>
              </w:rPr>
              <w:t>Giunta </w:t>
            </w:r>
            <w:r>
              <w:rPr>
                <w:sz w:val="12"/>
              </w:rPr>
              <w:t>Munic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11-10-2022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7.186,35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7.186,35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Compenso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lavoro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Assegnazione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risorse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lavoro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straordinario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5"/>
              <w:rPr>
                <w:sz w:val="12"/>
              </w:rPr>
            </w:pPr>
            <w:r>
              <w:rPr>
                <w:sz w:val="12"/>
              </w:rPr>
              <w:t>1.969,15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819"/>
              <w:rPr>
                <w:sz w:val="12"/>
              </w:rPr>
            </w:pPr>
            <w:r>
              <w:rPr>
                <w:sz w:val="12"/>
              </w:rPr>
              <w:t>5.217,20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01.01-1.03.02.02.999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1102/6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441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06-12-2022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190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Mostre,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convegni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relazioni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pubbliche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88" w:hanging="1"/>
              <w:rPr>
                <w:sz w:val="12"/>
              </w:rPr>
            </w:pPr>
            <w:r>
              <w:rPr>
                <w:sz w:val="12"/>
              </w:rPr>
              <w:t>Acquisto servizio trascrizione verbali delle sedute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Consiglio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Comunale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01.01-1.03.02.02.999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1102/6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533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139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1.159,00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1.159,00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Mostre,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convegni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relazioni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pubbliche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Manifestazione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pace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1.159,00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2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01.01-1.03.02.02.999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1102/6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568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140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1.512,80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1.512,80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Mostre,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convegni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relazioni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pubbliche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Acquisto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materiale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manifestazione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sulla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pace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5"/>
              <w:rPr>
                <w:sz w:val="12"/>
              </w:rPr>
            </w:pPr>
            <w:r>
              <w:rPr>
                <w:sz w:val="12"/>
              </w:rPr>
              <w:t>1.512,80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01.01-1.03.02.01.001</w:t>
            </w:r>
          </w:p>
        </w:tc>
        <w:tc>
          <w:tcPr>
            <w:tcW w:w="1136" w:type="dxa"/>
            <w:vMerge w:val="restart"/>
          </w:tcPr>
          <w:p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1103/0</w:t>
            </w:r>
          </w:p>
        </w:tc>
        <w:tc>
          <w:tcPr>
            <w:tcW w:w="781" w:type="dxa"/>
            <w:vMerge w:val="restart"/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192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13-07-2022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103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13-07-2022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67.269,74</w:t>
            </w:r>
          </w:p>
        </w:tc>
        <w:tc>
          <w:tcPr>
            <w:tcW w:w="1133" w:type="dxa"/>
            <w:vMerge w:val="restart"/>
          </w:tcPr>
          <w:p>
            <w:pPr>
              <w:pStyle w:val="TableParagraph"/>
              <w:ind w:left="604"/>
              <w:rPr>
                <w:sz w:val="12"/>
              </w:rPr>
            </w:pPr>
            <w:r>
              <w:rPr>
                <w:sz w:val="12"/>
              </w:rPr>
              <w:t>3.151,55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64.118,19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6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Inden.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Funzione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Ammin./ori-Presid.</w:t>
            </w:r>
          </w:p>
        </w:tc>
        <w:tc>
          <w:tcPr>
            <w:tcW w:w="3195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8" w:lineRule="exact"/>
              <w:ind w:left="60" w:right="175" w:hanging="1"/>
              <w:rPr>
                <w:sz w:val="12"/>
              </w:rPr>
            </w:pPr>
            <w:r>
              <w:rPr>
                <w:sz w:val="12"/>
              </w:rPr>
              <w:t>Indennita funzione amministratori comunali dal mese di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Luglio 2022 a Dicembre 2024. ( 1.Det. n. 122/2022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Eur.4890.35 per lanno 2022 compenso nuovo assess.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Barone I. -2.Det.n. 188 del 5/12/2022 Turazzo Sergio 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Schiano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Restituta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</w:tcPr>
          <w:p>
            <w:pPr>
              <w:pStyle w:val="TableParagraph"/>
              <w:spacing w:line="137" w:lineRule="exact"/>
              <w:ind w:left="604"/>
              <w:rPr>
                <w:sz w:val="12"/>
              </w:rPr>
            </w:pPr>
            <w:r>
              <w:rPr>
                <w:sz w:val="12"/>
              </w:rPr>
              <w:t>3.151,55</w:t>
            </w:r>
          </w:p>
        </w:tc>
        <w:tc>
          <w:tcPr>
            <w:tcW w:w="1349" w:type="dxa"/>
            <w:vMerge w:val="restart"/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1" w:hRule="atLeast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01.01-1.03.02.19.001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1103/4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564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141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2.359,92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2.359,92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Conservazione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digitale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Protocollo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Contratti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389" w:hanging="2"/>
              <w:rPr>
                <w:sz w:val="12"/>
              </w:rPr>
            </w:pPr>
            <w:r>
              <w:rPr>
                <w:sz w:val="12"/>
              </w:rPr>
              <w:t>Procedura di interpello ASMEL - Profilo di istruttore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direttivo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Amministrativo D1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2.359,92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01.01-1.03.02.19.001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1103/4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565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142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22-12-2022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2.359,92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2.359,92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Conservazione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digitale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Protocollo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Contratti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62" w:hanging="1"/>
              <w:rPr>
                <w:sz w:val="12"/>
              </w:rPr>
            </w:pPr>
            <w:r>
              <w:rPr>
                <w:sz w:val="12"/>
              </w:rPr>
              <w:t>Procedura di interpello ASMEL - Profilo istruttore direttivo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Vigilanza D1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2.359,92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40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22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01.01-1.03.02.01.008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1103/5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376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16-12-2021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189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13-12-2021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9.150,00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11,07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9.138,93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Compenso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Nucleo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Valutazione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Compenso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Nucleo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Valutazione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2021.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11,07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01.01-1.03.02.01.008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1103/5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439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06-12-2022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189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12.902,04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12.902,04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Compenso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Nucleo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Valutazione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Nucleo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valutazione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12.902,04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12.07-1.03.02.09.005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50"/>
              <w:rPr>
                <w:sz w:val="12"/>
              </w:rPr>
            </w:pPr>
            <w:r>
              <w:rPr>
                <w:sz w:val="12"/>
              </w:rPr>
              <w:t>1103/11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398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18-11-2022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170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3.538,00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3.538,00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Manutenzione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defibrillatori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481" w:hanging="1"/>
              <w:rPr>
                <w:sz w:val="12"/>
              </w:rPr>
            </w:pPr>
            <w:r>
              <w:rPr>
                <w:sz w:val="12"/>
              </w:rPr>
              <w:t>Manutenzione periodica defibrillatori da esterno 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formazione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soccorritori.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3.538,00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01.02-1.03.01.02.999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1111/2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534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1.261,70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1.261,70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Trim.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1.261,70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01.02-1.03.02.16.002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1111/3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446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30-12-2021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8.528,70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8.011,83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516,87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Postali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Segreteria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postali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8.011,83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01.02-1.03.02.16.002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1111/3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535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966,27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966,27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Postali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Segreteria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postali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Nov./Dic.2022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966,27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01.02-1.03.02.07.999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1111/6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61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24-03-2022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48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24-03-2022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270,84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90,28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180,56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Noleggio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fotocopiatrice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59"/>
              <w:rPr>
                <w:sz w:val="12"/>
              </w:rPr>
            </w:pPr>
            <w:r>
              <w:rPr>
                <w:sz w:val="12"/>
              </w:rPr>
              <w:t>Rinnovo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noleggio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fotocopiatrice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23/3/2023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90,28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01.11-1.03.01.02.999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1111/9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536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878,70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878,70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contenzioso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878,70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86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01.11-1.03.02.16.999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50"/>
              <w:rPr>
                <w:sz w:val="12"/>
              </w:rPr>
            </w:pPr>
            <w:r>
              <w:rPr>
                <w:sz w:val="12"/>
              </w:rPr>
              <w:t>1111/11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501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19-12-2022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131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15-12-2022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2.174,94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2.174,94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Assistenza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concorsi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line="130" w:lineRule="atLeast"/>
              <w:ind w:left="61" w:right="175" w:firstLine="1"/>
              <w:jc w:val="both"/>
              <w:rPr>
                <w:sz w:val="12"/>
              </w:rPr>
            </w:pPr>
            <w:r>
              <w:rPr>
                <w:sz w:val="12"/>
              </w:rPr>
              <w:t>Avvio procedura di interpello per assunzione personale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articolo 3bis D.L- 80/2021 - Profilo istruttore di vigilanza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C1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2.174,94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01.11-1.03.02.16.999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50"/>
              <w:rPr>
                <w:sz w:val="12"/>
              </w:rPr>
            </w:pPr>
            <w:r>
              <w:rPr>
                <w:sz w:val="12"/>
              </w:rPr>
              <w:t>1111/11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502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19-12-2022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134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6.089,84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6.089,84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Assistenza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concorsi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79" w:firstLine="1"/>
              <w:rPr>
                <w:sz w:val="12"/>
              </w:rPr>
            </w:pPr>
            <w:r>
              <w:rPr>
                <w:sz w:val="12"/>
              </w:rPr>
              <w:t>Avvio procedura di interpello per assunzione personale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articolo 3bis D.L- 80/2021 - Profilo istruttore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amministrativo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6.089,84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01.11-1.03.02.16.999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50"/>
              <w:rPr>
                <w:sz w:val="12"/>
              </w:rPr>
            </w:pPr>
            <w:r>
              <w:rPr>
                <w:sz w:val="12"/>
              </w:rPr>
              <w:t>1111/11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503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19-12-2022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135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1.224,59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1.224,59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Assistenza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concorsi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 w:firstLine="1"/>
              <w:rPr>
                <w:sz w:val="12"/>
              </w:rPr>
            </w:pPr>
            <w:r>
              <w:rPr>
                <w:sz w:val="12"/>
              </w:rPr>
              <w:t>Avvio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procedura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interpello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assunzione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personale</w:t>
            </w:r>
          </w:p>
          <w:p>
            <w:pPr>
              <w:pStyle w:val="TableParagraph"/>
              <w:spacing w:line="130" w:lineRule="atLeast"/>
              <w:ind w:left="61" w:right="161"/>
              <w:rPr>
                <w:sz w:val="12"/>
              </w:rPr>
            </w:pPr>
            <w:r>
              <w:rPr>
                <w:sz w:val="12"/>
              </w:rPr>
              <w:t>articolo 3bis D.L- 80/2021 - Profilo istruttore di vigilanza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1.224,59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01.11-1.03.02.16.999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50"/>
              <w:rPr>
                <w:sz w:val="12"/>
              </w:rPr>
            </w:pPr>
            <w:r>
              <w:rPr>
                <w:sz w:val="12"/>
              </w:rPr>
              <w:t>1111/12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145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5"/>
              <w:rPr>
                <w:sz w:val="12"/>
              </w:rPr>
            </w:pPr>
            <w:r>
              <w:rPr>
                <w:sz w:val="12"/>
              </w:rPr>
              <w:t>27-06-2022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69" w:right="263"/>
              <w:jc w:val="center"/>
              <w:rPr>
                <w:sz w:val="12"/>
              </w:rPr>
            </w:pPr>
            <w:r>
              <w:rPr>
                <w:sz w:val="12"/>
              </w:rPr>
              <w:t>60</w:t>
            </w:r>
          </w:p>
          <w:p>
            <w:pPr>
              <w:pStyle w:val="TableParagraph"/>
              <w:ind w:left="346" w:right="336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27-06-2022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9.996,00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605"/>
              <w:rPr>
                <w:sz w:val="12"/>
              </w:rPr>
            </w:pPr>
            <w:r>
              <w:rPr>
                <w:sz w:val="12"/>
              </w:rPr>
              <w:t>1.666,40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8.329,60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ingresso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0" w:right="309" w:hanging="1"/>
              <w:rPr>
                <w:sz w:val="12"/>
              </w:rPr>
            </w:pPr>
            <w:r>
              <w:rPr>
                <w:sz w:val="12"/>
              </w:rPr>
              <w:t>Proroga di mesi 9 servizio ingresso e portierato casa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comunale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01/07/2022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31/03/2023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0,48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816"/>
              <w:rPr>
                <w:sz w:val="12"/>
              </w:rPr>
            </w:pPr>
            <w:r>
              <w:rPr>
                <w:sz w:val="12"/>
              </w:rPr>
              <w:t>1.665,92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01.11-1.03.02.16.999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50"/>
              <w:rPr>
                <w:sz w:val="12"/>
              </w:rPr>
            </w:pPr>
            <w:r>
              <w:rPr>
                <w:sz w:val="12"/>
              </w:rPr>
              <w:t>1111/13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155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30-06-2022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62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30-06-2022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2.440,00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2.440,00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notifiche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Noleggio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attrezzature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manutenzione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impianto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C.C.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5"/>
              <w:rPr>
                <w:sz w:val="12"/>
              </w:rPr>
            </w:pPr>
            <w:r>
              <w:rPr>
                <w:sz w:val="12"/>
              </w:rPr>
              <w:t>2.440,00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01.11-1.03.02.16.999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50"/>
              <w:rPr>
                <w:sz w:val="12"/>
              </w:rPr>
            </w:pPr>
            <w:r>
              <w:rPr>
                <w:sz w:val="12"/>
              </w:rPr>
              <w:t>1111/13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504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19-12-2022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135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16-12-2022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6.000,00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6.000,00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notifiche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75" w:hanging="1"/>
              <w:jc w:val="both"/>
              <w:rPr>
                <w:sz w:val="12"/>
              </w:rPr>
            </w:pPr>
            <w:r>
              <w:rPr>
                <w:sz w:val="12"/>
              </w:rPr>
              <w:t>Avvio procedura di interpello per assunzione personale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articolo 3bis D.L- 80/2021 - Profilo istruttore di vigilanza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C1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(collegato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ad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impegno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503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cap.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1111/11)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6.000,00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01.02-1.03.02.04.999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1112/4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29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18-02-2021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12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08-02-2021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79,00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79,00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Corsi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Formazione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anticorruzione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Corso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formazione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online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79,00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01.02-1.03.02.04.999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1112/4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406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120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Corsi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Formazione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anticorruzione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Corso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formazione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sul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nuovo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CCNL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2019/2021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01.03-1.03.01.02.999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1120/1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537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611,00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611,00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611,00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01.04-1.03.01.02.999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1129/2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538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480,47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480,47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480,47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01.06-1.03.01.02.999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1146/2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539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489,89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489,89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489,89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86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01.07-1.01.01.01.003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1154/8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324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30-11-2021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86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25-11-2021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6.220,00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1.681,40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4.538,60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Straordinario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censimenti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435" w:hanging="1"/>
              <w:rPr>
                <w:sz w:val="12"/>
              </w:rPr>
            </w:pPr>
            <w:r>
              <w:rPr>
                <w:sz w:val="12"/>
              </w:rPr>
              <w:t>Censimento permanente della popolazione e delle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abitazioni.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1.681,40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01.07-1.01.01.01.003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1154/8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531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138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10.000,00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Straordinario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censimenti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35" w:hanging="1"/>
              <w:rPr>
                <w:sz w:val="12"/>
              </w:rPr>
            </w:pPr>
            <w:r>
              <w:rPr>
                <w:sz w:val="12"/>
              </w:rPr>
              <w:t>Censimento permanente della popolazione e delle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abitazioni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5.625,40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left="819"/>
              <w:rPr>
                <w:sz w:val="12"/>
              </w:rPr>
            </w:pPr>
            <w:r>
              <w:rPr>
                <w:sz w:val="12"/>
              </w:rPr>
              <w:t>4.374,60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01.07-1.03.01.02.001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1155/0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440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06-12-2022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123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1.882,22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1.882,22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Materiale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cancelleria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beni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facile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consumo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88" w:hanging="1"/>
              <w:rPr>
                <w:sz w:val="12"/>
              </w:rPr>
            </w:pPr>
            <w:r>
              <w:rPr>
                <w:sz w:val="12"/>
              </w:rPr>
              <w:t>Fornitura fogli e registri dello Stato Civile ed Unioni Civili.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2023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1.882,22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01.07-1.03.01.02.999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1155/2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452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30-12-2021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69" w:right="263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0,10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0,10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trim.2021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1"/>
              <w:jc w:val="right"/>
              <w:rPr>
                <w:sz w:val="12"/>
              </w:rPr>
            </w:pPr>
            <w:r>
              <w:rPr>
                <w:sz w:val="12"/>
              </w:rPr>
              <w:t>0,10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01.07-1.03.01.02.999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1155/2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540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758,90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758,90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758,90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01.07-1.03.02.19.001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1156/1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187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12-07-2022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3"/>
              <w:jc w:val="center"/>
              <w:rPr>
                <w:sz w:val="12"/>
              </w:rPr>
            </w:pPr>
            <w:r>
              <w:rPr>
                <w:sz w:val="12"/>
              </w:rPr>
              <w:t>66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12-07-2022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1.830,00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1.830,00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Canoni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assistenza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software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374"/>
              <w:rPr>
                <w:sz w:val="12"/>
              </w:rPr>
            </w:pPr>
            <w:r>
              <w:rPr>
                <w:sz w:val="12"/>
              </w:rPr>
              <w:t>Consultazione enti esterni dati anagrafici attraverso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anagrafe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online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1.830,00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01.07-1.03.02.19.001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1156/1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486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571"/>
              <w:rPr>
                <w:sz w:val="12"/>
              </w:rPr>
            </w:pPr>
            <w:r>
              <w:rPr>
                <w:sz w:val="12"/>
              </w:rPr>
              <w:t>131</w:t>
            </w:r>
          </w:p>
          <w:p>
            <w:pPr>
              <w:pStyle w:val="TableParagraph"/>
              <w:ind w:left="363" w:right="352" w:firstLine="98"/>
              <w:rPr>
                <w:sz w:val="12"/>
              </w:rPr>
            </w:pPr>
            <w:r>
              <w:rPr>
                <w:sz w:val="12"/>
              </w:rPr>
              <w:t>Decreto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15-12-2022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854,00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854,00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Canoni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assistenza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software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firstLine="1"/>
              <w:rPr>
                <w:sz w:val="12"/>
              </w:rPr>
            </w:pPr>
            <w:r>
              <w:rPr>
                <w:sz w:val="12"/>
              </w:rPr>
              <w:t>Attivazione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stampa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nuovo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formato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moduli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registri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stato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civile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in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formato a4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854,00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01.07-1.03.02.13.004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1158/0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395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17-11-2022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116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17-11-2022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1.093,12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1.093,12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Rilegature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registri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Stato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Civile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36" w:hanging="2"/>
              <w:rPr>
                <w:sz w:val="12"/>
              </w:rPr>
            </w:pPr>
            <w:r>
              <w:rPr>
                <w:sz w:val="12"/>
              </w:rPr>
              <w:t>Acquisto volumi per la rilegatura dei registri ed atti allegati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dello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Stato Civile.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1.093,12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01.02-1.03.02.05.002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1164/2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316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28-09-2022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2" w:right="263"/>
              <w:jc w:val="center"/>
              <w:rPr>
                <w:sz w:val="12"/>
              </w:rPr>
            </w:pPr>
            <w:r>
              <w:rPr>
                <w:sz w:val="12"/>
              </w:rPr>
              <w:t>139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28-09-2022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1.200,00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571,90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628,10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Consumi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telefonia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mobile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Telefonia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mobile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TIM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571,90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1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03.01-1.03.01.02.999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1193/2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543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698,70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698,70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698,70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03.01-1.03.02.16.002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1193/5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544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2.367,09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2.367,09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Postali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Servizio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polizia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locale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postali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tutto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31/12/2022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2.367,09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86" w:hRule="atLeast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04.02-1.03.01.02.999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1211/2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546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430,00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430,00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Trim.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430,00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06.01-1.03.01.02.999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1276/2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548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725,00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725,00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28"/>
                <w:sz w:val="12"/>
              </w:rPr>
              <w:t> </w:t>
            </w:r>
            <w:r>
              <w:rPr>
                <w:sz w:val="12"/>
              </w:rPr>
              <w:t>Economato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725,00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08.01-1.03.01.02.999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1321/2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550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282,90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282,90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Economato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282,90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/>
        <w:jc w:val="both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26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>
            <w:pPr>
              <w:pStyle w:val="TableParagraph"/>
              <w:spacing w:line="122" w:lineRule="exact"/>
              <w:ind w:left="227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09.04-1.03.01.02.999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1348/2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551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left="704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4"/>
              <w:rPr>
                <w:sz w:val="12"/>
              </w:rPr>
            </w:pPr>
            <w:r>
              <w:rPr>
                <w:sz w:val="12"/>
              </w:rPr>
              <w:t>400,00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12.05-1.03.01.02.999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1402/2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552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762,55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762,55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762,55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12.09-1.03.01.02.999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1411/2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553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542,00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542,00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2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economale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4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542,00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14.02-1.03.01.02.999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1420/2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555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600,00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600,00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anticipazioni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all'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2"/>
              <w:rPr>
                <w:sz w:val="12"/>
              </w:rPr>
            </w:pPr>
            <w:r>
              <w:rPr>
                <w:sz w:val="12"/>
              </w:rPr>
              <w:t>Rimborso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economale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4trim.2022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600,00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atLeast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atLeas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99.01-7.02.99.99.999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2260/3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488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13.671,85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13.671,85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Altre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uscite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c/terzi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CIE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8"/>
              <w:rPr>
                <w:sz w:val="12"/>
              </w:rPr>
            </w:pPr>
            <w:r>
              <w:rPr>
                <w:sz w:val="12"/>
              </w:rPr>
              <w:t>Corrispettivi da versare per rilascio CIE Maggio/Dicembre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(Comunicaz.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ufficio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prot.19008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28/11/2022)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13.671,85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>
        <w:trPr>
          <w:trHeight w:val="155" w:hRule="atLeast"/>
        </w:trPr>
        <w:tc>
          <w:tcPr>
            <w:tcW w:w="7450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288.551,64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185.554,66</w:t>
            </w:r>
          </w:p>
        </w:tc>
        <w:tc>
          <w:tcPr>
            <w:tcW w:w="1348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102.996,98</w:t>
            </w:r>
          </w:p>
        </w:tc>
        <w:tc>
          <w:tcPr>
            <w:tcW w:w="1206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 w:before="3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151.618,46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33.936,20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8" w:hRule="atLeast"/>
        </w:trPr>
        <w:tc>
          <w:tcPr>
            <w:tcW w:w="7450" w:type="dxa"/>
            <w:vMerge w:val="restart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vMerge w:val="restart"/>
            <w:tcBorders>
              <w:top w:val="single" w:sz="8" w:space="0" w:color="010101"/>
              <w:lef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288.551,64</w:t>
            </w:r>
          </w:p>
        </w:tc>
        <w:tc>
          <w:tcPr>
            <w:tcW w:w="1137" w:type="dxa"/>
            <w:tcBorders>
              <w:top w:val="single" w:sz="8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185.554,66</w:t>
            </w:r>
          </w:p>
        </w:tc>
        <w:tc>
          <w:tcPr>
            <w:tcW w:w="1348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102.996,98</w:t>
            </w:r>
          </w:p>
        </w:tc>
        <w:tc>
          <w:tcPr>
            <w:tcW w:w="1206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 w:before="2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top w:val="single" w:sz="8" w:space="0" w:color="010101"/>
              <w:lef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top w:val="single" w:sz="8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7450" w:type="dxa"/>
            <w:vMerge/>
            <w:tcBorders>
              <w:top w:val="nil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151.618,46</w:t>
            </w:r>
          </w:p>
        </w:tc>
        <w:tc>
          <w:tcPr>
            <w:tcW w:w="1348" w:type="dxa"/>
            <w:tcBorders>
              <w:top w:val="single" w:sz="6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33.936,20</w:t>
            </w:r>
          </w:p>
        </w:tc>
        <w:tc>
          <w:tcPr>
            <w:tcW w:w="1206" w:type="dxa"/>
            <w:tcBorders>
              <w:top w:val="single" w:sz="6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8" w:lineRule="exact" w:before="1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sectPr>
      <w:pgSz w:w="16840" w:h="11910" w:orient="landscape"/>
      <w:pgMar w:header="733" w:footer="1238" w:top="1260" w:bottom="142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 style="position:absolute;margin-left:30.310499pt;margin-top:522.343140pt;width:88.95pt;height:9.85pt;mso-position-horizontal-relative:page;mso-position-vertical-relative:page;z-index:-22270976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type="none"/>
        </v:shape>
      </w:pict>
    </w:r>
    <w:r>
      <w:rPr/>
      <w:pict>
        <v:shape style="position:absolute;margin-left:759.786255pt;margin-top:522.341553pt;width:53.7pt;height:9.85pt;mso-position-horizontal-relative:page;mso-position-vertical-relative:page;z-index:-22270464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z w:val="14"/>
                  </w:rPr>
                  <w:t> di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17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5.21051pt;margin-top:35.656719pt;width:191.45pt;height:29.25pt;mso-position-horizontal-relative:page;mso-position-vertical-relative:page;z-index:-22271488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620" w:right="2" w:hanging="600"/>
                </w:pPr>
                <w:r>
                  <w:rPr/>
                  <w:t>COMUNE DI MONTE DI PROCIDA</w:t>
                </w:r>
                <w:r>
                  <w:rPr>
                    <w:spacing w:val="-64"/>
                  </w:rPr>
                  <w:t> </w:t>
                </w:r>
                <w:r>
                  <w:rPr/>
                  <w:t>RESIDUI</w:t>
                </w:r>
                <w:r>
                  <w:rPr>
                    <w:spacing w:val="-2"/>
                  </w:rPr>
                  <w:t> </w:t>
                </w:r>
                <w:r>
                  <w:rPr/>
                  <w:t>PASSIVI</w:t>
                </w:r>
                <w:r>
                  <w:rPr>
                    <w:spacing w:val="-1"/>
                  </w:rPr>
                  <w:t> </w:t>
                </w:r>
                <w:r>
                  <w:rPr/>
                  <w:t>2022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0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mgiovanni</dc:creator>
  <dc:title>C:\H\tmp\JDCC711725.rtf</dc:title>
  <dcterms:created xsi:type="dcterms:W3CDTF">2023-02-21T09:31:31Z</dcterms:created>
  <dcterms:modified xsi:type="dcterms:W3CDTF">2023-02-21T09:31:31Z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